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339" w:rsidRDefault="00DB1339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p w:rsidR="000B3713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1483"/>
        <w:gridCol w:w="1559"/>
        <w:gridCol w:w="2552"/>
        <w:gridCol w:w="2409"/>
        <w:gridCol w:w="2410"/>
        <w:gridCol w:w="2777"/>
      </w:tblGrid>
      <w:tr w:rsidR="000B3713" w:rsidTr="006E3992">
        <w:tc>
          <w:tcPr>
            <w:tcW w:w="15388" w:type="dxa"/>
            <w:gridSpan w:val="7"/>
          </w:tcPr>
          <w:p w:rsidR="000B3713" w:rsidRDefault="000B3713" w:rsidP="006E39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 xml:space="preserve">Year 10 </w:t>
            </w:r>
            <w:r w:rsidR="00542B76" w:rsidRPr="00274B82"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Pr="00274B8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542B76" w:rsidRPr="00274B82">
              <w:rPr>
                <w:rFonts w:ascii="Arial" w:hAnsi="Arial" w:cs="Arial"/>
                <w:b/>
                <w:bCs/>
                <w:color w:val="000000"/>
              </w:rPr>
              <w:t>BTEC Performing Arts</w:t>
            </w:r>
            <w:r w:rsidR="00AB490E" w:rsidRPr="00274B8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31301A" w:rsidRPr="00274B82" w:rsidRDefault="0031301A" w:rsidP="006E39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B3713" w:rsidTr="006E3992">
        <w:tc>
          <w:tcPr>
            <w:tcW w:w="2198" w:type="dxa"/>
          </w:tcPr>
          <w:p w:rsidR="000B3713" w:rsidRPr="00274B82" w:rsidRDefault="000B3713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Curriculum intent</w:t>
            </w:r>
          </w:p>
        </w:tc>
        <w:tc>
          <w:tcPr>
            <w:tcW w:w="13190" w:type="dxa"/>
            <w:gridSpan w:val="6"/>
          </w:tcPr>
          <w:p w:rsidR="000B3713" w:rsidRPr="00274B82" w:rsidRDefault="000B3713" w:rsidP="000B37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The aim of the curriculum is that learners will have understood the embedded cultural capital of learning from their previous lessons in years 7, 8 and 9 and will have already fostered a love of learning the subject. They will study a B Tec </w:t>
            </w:r>
            <w:r w:rsidR="00A23FD7">
              <w:rPr>
                <w:rFonts w:ascii="Arial" w:hAnsi="Arial" w:cs="Arial"/>
                <w:bCs/>
                <w:color w:val="000000"/>
              </w:rPr>
              <w:t>P</w:t>
            </w:r>
            <w:r w:rsidRPr="00274B82">
              <w:rPr>
                <w:rFonts w:ascii="Arial" w:hAnsi="Arial" w:cs="Arial"/>
                <w:bCs/>
                <w:color w:val="000000"/>
              </w:rPr>
              <w:t xml:space="preserve">erformance </w:t>
            </w:r>
            <w:r w:rsidR="006557E5" w:rsidRPr="00274B82">
              <w:rPr>
                <w:rFonts w:ascii="Arial" w:hAnsi="Arial" w:cs="Arial"/>
                <w:bCs/>
                <w:color w:val="000000"/>
              </w:rPr>
              <w:t>Arts specification</w:t>
            </w:r>
            <w:r w:rsidRPr="00274B82">
              <w:rPr>
                <w:rFonts w:ascii="Arial" w:hAnsi="Arial" w:cs="Arial"/>
                <w:bCs/>
                <w:color w:val="000000"/>
              </w:rPr>
              <w:t xml:space="preserve"> which will give them an increased opportunity to focus upon developing their practical and theoretical exam techniques. Learners receive a combination of practical and </w:t>
            </w:r>
            <w:r w:rsidR="006557E5" w:rsidRPr="00274B82">
              <w:rPr>
                <w:rFonts w:ascii="Arial" w:hAnsi="Arial" w:cs="Arial"/>
                <w:bCs/>
                <w:color w:val="000000"/>
              </w:rPr>
              <w:t>theory-based</w:t>
            </w:r>
            <w:r w:rsidRPr="00274B82">
              <w:rPr>
                <w:rFonts w:ascii="Arial" w:hAnsi="Arial" w:cs="Arial"/>
                <w:bCs/>
                <w:color w:val="000000"/>
              </w:rPr>
              <w:t xml:space="preserve"> lessons that include opportunities for independent learning and thought, collaboration and discussion. Learners will also experience live theatre and be able to transfer skills from the ‘page’ to the ‘stage’.</w:t>
            </w:r>
          </w:p>
        </w:tc>
      </w:tr>
      <w:tr w:rsidR="000B3713" w:rsidTr="001F48A8">
        <w:tc>
          <w:tcPr>
            <w:tcW w:w="2198" w:type="dxa"/>
          </w:tcPr>
          <w:p w:rsidR="000B3713" w:rsidRPr="00274B82" w:rsidRDefault="000B3713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Term</w:t>
            </w:r>
          </w:p>
        </w:tc>
        <w:tc>
          <w:tcPr>
            <w:tcW w:w="1483" w:type="dxa"/>
          </w:tcPr>
          <w:p w:rsidR="000B3713" w:rsidRPr="00274B82" w:rsidRDefault="000B3713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Autumn 1</w:t>
            </w:r>
          </w:p>
        </w:tc>
        <w:tc>
          <w:tcPr>
            <w:tcW w:w="1559" w:type="dxa"/>
          </w:tcPr>
          <w:p w:rsidR="000B3713" w:rsidRPr="00274B82" w:rsidRDefault="000B3713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Autumn 2</w:t>
            </w:r>
          </w:p>
        </w:tc>
        <w:tc>
          <w:tcPr>
            <w:tcW w:w="2552" w:type="dxa"/>
          </w:tcPr>
          <w:p w:rsidR="000B3713" w:rsidRPr="00274B82" w:rsidRDefault="000B3713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Spring 1</w:t>
            </w:r>
          </w:p>
        </w:tc>
        <w:tc>
          <w:tcPr>
            <w:tcW w:w="2409" w:type="dxa"/>
          </w:tcPr>
          <w:p w:rsidR="000B3713" w:rsidRPr="00274B82" w:rsidRDefault="000B3713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Spring 2</w:t>
            </w:r>
          </w:p>
        </w:tc>
        <w:tc>
          <w:tcPr>
            <w:tcW w:w="2410" w:type="dxa"/>
          </w:tcPr>
          <w:p w:rsidR="000B3713" w:rsidRPr="00274B82" w:rsidRDefault="000B3713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Summer 1</w:t>
            </w:r>
          </w:p>
        </w:tc>
        <w:tc>
          <w:tcPr>
            <w:tcW w:w="2777" w:type="dxa"/>
          </w:tcPr>
          <w:p w:rsidR="000B3713" w:rsidRPr="00274B82" w:rsidRDefault="000B3713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Summer 2</w:t>
            </w:r>
          </w:p>
        </w:tc>
      </w:tr>
      <w:tr w:rsidR="00226C62" w:rsidTr="001F48A8">
        <w:tc>
          <w:tcPr>
            <w:tcW w:w="2198" w:type="dxa"/>
          </w:tcPr>
          <w:p w:rsidR="00226C62" w:rsidRPr="00274B82" w:rsidRDefault="00226C62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Knowledge</w:t>
            </w:r>
          </w:p>
        </w:tc>
        <w:tc>
          <w:tcPr>
            <w:tcW w:w="5594" w:type="dxa"/>
            <w:gridSpan w:val="3"/>
          </w:tcPr>
          <w:p w:rsidR="001570DB" w:rsidRDefault="001570DB" w:rsidP="00DB1AD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Component 1: 36</w:t>
            </w:r>
            <w:r w:rsidR="00DE6CA6">
              <w:rPr>
                <w:rFonts w:ascii="Arial" w:hAnsi="Arial" w:cs="Arial"/>
                <w:b/>
                <w:bCs/>
                <w:color w:val="000000"/>
              </w:rPr>
              <w:t xml:space="preserve"> G.</w:t>
            </w:r>
            <w:bookmarkStart w:id="0" w:name="_GoBack"/>
            <w:bookmarkEnd w:id="0"/>
            <w:r w:rsidR="00DE6CA6">
              <w:rPr>
                <w:rFonts w:ascii="Arial" w:hAnsi="Arial" w:cs="Arial"/>
                <w:b/>
                <w:bCs/>
                <w:color w:val="000000"/>
              </w:rPr>
              <w:t xml:space="preserve">L </w:t>
            </w:r>
            <w:r w:rsidRPr="00274B82">
              <w:rPr>
                <w:rFonts w:ascii="Arial" w:hAnsi="Arial" w:cs="Arial"/>
                <w:b/>
                <w:bCs/>
                <w:color w:val="000000"/>
              </w:rPr>
              <w:t>Hours</w:t>
            </w:r>
            <w:r w:rsidR="001F48A8">
              <w:rPr>
                <w:rFonts w:ascii="Arial" w:hAnsi="Arial" w:cs="Arial"/>
                <w:b/>
                <w:bCs/>
                <w:color w:val="000000"/>
              </w:rPr>
              <w:t xml:space="preserve"> (Dec-May)</w:t>
            </w:r>
          </w:p>
          <w:p w:rsidR="00A72565" w:rsidRPr="00274B82" w:rsidRDefault="00A72565" w:rsidP="00DB1AD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To develop as a performer and/or designer you will need a broad understanding of performance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work and influences. This component will help you to understand the requirements of being a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performer in acting across a range of performances and performance styles.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You will look at elements such as roles, responsibilities and the application of relevant skills and techniques. You will broaden your knowledge through observing existing repertoire and</w:t>
            </w:r>
            <w:r w:rsidR="00F741A3" w:rsidRPr="00274B8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74B82">
              <w:rPr>
                <w:rFonts w:ascii="Arial" w:hAnsi="Arial" w:cs="Arial"/>
                <w:bCs/>
                <w:color w:val="000000"/>
              </w:rPr>
              <w:t>by learning about the approaches of practitioners, and how they create and influence performance material.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This component will give you an understanding of practitioners’ work and the processes and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practices that contribute to a range of performance styles</w:t>
            </w:r>
          </w:p>
        </w:tc>
        <w:tc>
          <w:tcPr>
            <w:tcW w:w="7596" w:type="dxa"/>
            <w:gridSpan w:val="3"/>
          </w:tcPr>
          <w:p w:rsidR="001570DB" w:rsidRDefault="001570DB" w:rsidP="00DB1AD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 xml:space="preserve">Component 2: </w:t>
            </w:r>
            <w:r w:rsidR="0031301A">
              <w:rPr>
                <w:rFonts w:ascii="Arial" w:hAnsi="Arial" w:cs="Arial"/>
                <w:b/>
                <w:bCs/>
                <w:color w:val="000000"/>
              </w:rPr>
              <w:t xml:space="preserve"> Preparation for September theme</w:t>
            </w:r>
          </w:p>
          <w:p w:rsidR="00A72565" w:rsidRPr="00274B82" w:rsidRDefault="00A72565" w:rsidP="00DB1AD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Working as a performer requires the application of skills</w:t>
            </w:r>
            <w:r w:rsidR="001570DB" w:rsidRPr="00274B82">
              <w:rPr>
                <w:rFonts w:ascii="Arial" w:hAnsi="Arial" w:cs="Arial"/>
                <w:bCs/>
                <w:color w:val="000000"/>
              </w:rPr>
              <w:t xml:space="preserve">, techniques and practices that </w:t>
            </w:r>
            <w:r w:rsidRPr="00274B82">
              <w:rPr>
                <w:rFonts w:ascii="Arial" w:hAnsi="Arial" w:cs="Arial"/>
                <w:bCs/>
                <w:color w:val="000000"/>
              </w:rPr>
              <w:t>enable you to produce and interpret performance work. You wi</w:t>
            </w:r>
            <w:r w:rsidR="001570DB" w:rsidRPr="00274B82">
              <w:rPr>
                <w:rFonts w:ascii="Arial" w:hAnsi="Arial" w:cs="Arial"/>
                <w:bCs/>
                <w:color w:val="000000"/>
              </w:rPr>
              <w:t xml:space="preserve">ll communicate intentions to an </w:t>
            </w:r>
            <w:r w:rsidRPr="00274B82">
              <w:rPr>
                <w:rFonts w:ascii="Arial" w:hAnsi="Arial" w:cs="Arial"/>
                <w:bCs/>
                <w:color w:val="000000"/>
              </w:rPr>
              <w:t xml:space="preserve">audience through a variety of disciplines such as through performing </w:t>
            </w:r>
            <w:r w:rsidR="001570DB" w:rsidRPr="00274B82">
              <w:rPr>
                <w:rFonts w:ascii="Arial" w:hAnsi="Arial" w:cs="Arial"/>
                <w:bCs/>
                <w:color w:val="000000"/>
              </w:rPr>
              <w:t>in any performance style of acting</w:t>
            </w:r>
            <w:r w:rsidRPr="00274B82">
              <w:rPr>
                <w:rFonts w:ascii="Arial" w:hAnsi="Arial" w:cs="Arial"/>
                <w:bCs/>
                <w:color w:val="000000"/>
              </w:rPr>
              <w:t>.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In this component, you will develop performing or design skills and techniques. You will have the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opportuni</w:t>
            </w:r>
            <w:r w:rsidR="00AB2295" w:rsidRPr="00274B82">
              <w:rPr>
                <w:rFonts w:ascii="Arial" w:hAnsi="Arial" w:cs="Arial"/>
                <w:bCs/>
                <w:color w:val="000000"/>
              </w:rPr>
              <w:t xml:space="preserve">ty to specialise as a performer. </w:t>
            </w:r>
            <w:r w:rsidRPr="00274B82">
              <w:rPr>
                <w:rFonts w:ascii="Arial" w:hAnsi="Arial" w:cs="Arial"/>
                <w:bCs/>
                <w:color w:val="000000"/>
              </w:rPr>
              <w:t>You will take part in workshops and classes where you will develop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technical, practical and interpretative skills through the rehearsal and performance process. You will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work from existing performing arts repertoire, applying relevant skills and techniques to reproduce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performance or design elements of the work.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Throughout your development, you will review your own progress and consider how to make</w:t>
            </w:r>
            <w:r w:rsidR="00AB2295" w:rsidRPr="00274B8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74B82">
              <w:rPr>
                <w:rFonts w:ascii="Arial" w:hAnsi="Arial" w:cs="Arial"/>
                <w:bCs/>
                <w:color w:val="000000"/>
              </w:rPr>
              <w:t>improvements.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Developing performance or design skills and techniques will enable you to consider your aptitude</w:t>
            </w:r>
            <w:r w:rsidR="00AB2295" w:rsidRPr="00274B8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74B82">
              <w:rPr>
                <w:rFonts w:ascii="Arial" w:hAnsi="Arial" w:cs="Arial"/>
                <w:bCs/>
                <w:color w:val="000000"/>
              </w:rPr>
              <w:t>and enjoyment for performing arts, helping you to make informed decisions about what you study</w:t>
            </w:r>
            <w:r w:rsidR="00AB2295" w:rsidRPr="00274B8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74B82">
              <w:rPr>
                <w:rFonts w:ascii="Arial" w:hAnsi="Arial" w:cs="Arial"/>
                <w:bCs/>
                <w:color w:val="000000"/>
              </w:rPr>
              <w:t>in the future. This component will help you to progress to Level 3 qualifications in performing arts,where skills and techniques are looked at in more detail. Alternatively, you may want to progress</w:t>
            </w:r>
            <w:r w:rsidR="00AB2295" w:rsidRPr="00274B8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74B82">
              <w:rPr>
                <w:rFonts w:ascii="Arial" w:hAnsi="Arial" w:cs="Arial"/>
                <w:bCs/>
                <w:color w:val="000000"/>
              </w:rPr>
              <w:t>to other Level 3 vocational or academic subject areas. This component has many transferable</w:t>
            </w:r>
            <w:r w:rsidR="00AB2295" w:rsidRPr="00274B8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74B82">
              <w:rPr>
                <w:rFonts w:ascii="Arial" w:hAnsi="Arial" w:cs="Arial"/>
                <w:bCs/>
                <w:color w:val="000000"/>
              </w:rPr>
              <w:t>qualities, for example communication skills and teamwork, which will be valuable whatever you</w:t>
            </w:r>
          </w:p>
          <w:p w:rsidR="00226C62" w:rsidRPr="00274B82" w:rsidRDefault="00226C62" w:rsidP="006E399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lastRenderedPageBreak/>
              <w:t>decide to do.</w:t>
            </w:r>
          </w:p>
        </w:tc>
      </w:tr>
      <w:tr w:rsidR="00226C62" w:rsidTr="001F48A8">
        <w:tc>
          <w:tcPr>
            <w:tcW w:w="2198" w:type="dxa"/>
          </w:tcPr>
          <w:p w:rsidR="00226C62" w:rsidRPr="00274B82" w:rsidRDefault="00226C62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5594" w:type="dxa"/>
            <w:gridSpan w:val="3"/>
          </w:tcPr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A; Examine professional practitioners’ performance work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B; Explore the interrelationships between constituent features of existing performance material.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596" w:type="dxa"/>
            <w:gridSpan w:val="3"/>
          </w:tcPr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A Develop skills and techniques for performance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B Apply skills and techniques in rehearsal and performance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C Review own development and contribution to the performance</w:t>
            </w:r>
          </w:p>
        </w:tc>
      </w:tr>
      <w:tr w:rsidR="00226C62" w:rsidTr="001F48A8">
        <w:tc>
          <w:tcPr>
            <w:tcW w:w="2198" w:type="dxa"/>
          </w:tcPr>
          <w:p w:rsidR="00226C62" w:rsidRPr="00274B82" w:rsidRDefault="00226C62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Assessments</w:t>
            </w:r>
          </w:p>
        </w:tc>
        <w:tc>
          <w:tcPr>
            <w:tcW w:w="5594" w:type="dxa"/>
            <w:gridSpan w:val="3"/>
          </w:tcPr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Evidence must fully meet the requirements of the assessment criteria and could include: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• teacher observations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• recordings of workshops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• extended writing,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• a blog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• a PowerPoint presentation.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MOCK ASSESSMENT 1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A1: Professional practitioners’ performance material, influences, creative outcomes and purpose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Creative intentions, to include: theme, issue, response to stimuli, style/genre, contextual influences, collaboration with other practitioners, influences by other practitioners.</w:t>
            </w:r>
          </w:p>
          <w:p w:rsidR="00226C62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Purpose, to include: educate, inform, entertain, provoke, challenge viewpoints, raise awareness, celebrate.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596" w:type="dxa"/>
            <w:gridSpan w:val="3"/>
          </w:tcPr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MOCK ASSESSMENT 1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A1: Development of physical, vocal and interpretative skills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Physical skills, such as: characterisation, expression, facial expression, mannerism, reaction/interaction with others, spatial awareness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Vocal and musical skills, such as: clarity and articulation, projection, breath control, remembering lines, use of pause, timing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Performance/interpretative skills, such as: use of space, energy and commitment, handling and use of props, set, costume, make-up and masks, stage presence 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A2: Develop skills and techniques during the rehearsal process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Rehearsal practices, continuing the development of skills and techniques with reference to style. This may include reference to the following: Recall and repeat blocking and movement, warming up, working with others and rehearsal practice. 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Links to: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Component 2, B1: Application of skills and techniques during rehearsal</w:t>
            </w:r>
          </w:p>
          <w:p w:rsidR="00226C62" w:rsidRPr="00274B82" w:rsidRDefault="00226C62" w:rsidP="00226C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Component 2, C1: Review own development of skills and techniques for performance.</w:t>
            </w:r>
          </w:p>
        </w:tc>
      </w:tr>
      <w:tr w:rsidR="00226C62" w:rsidTr="001F48A8">
        <w:tc>
          <w:tcPr>
            <w:tcW w:w="2198" w:type="dxa"/>
          </w:tcPr>
          <w:p w:rsidR="00226C62" w:rsidRPr="00274B82" w:rsidRDefault="00226C62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4B82">
              <w:rPr>
                <w:rFonts w:ascii="Arial" w:hAnsi="Arial" w:cs="Arial"/>
                <w:b/>
                <w:bCs/>
                <w:color w:val="000000"/>
              </w:rPr>
              <w:t>Enrichment</w:t>
            </w:r>
          </w:p>
          <w:p w:rsidR="00226C62" w:rsidRPr="00274B82" w:rsidRDefault="00226C62" w:rsidP="006E399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94" w:type="dxa"/>
            <w:gridSpan w:val="3"/>
          </w:tcPr>
          <w:p w:rsidR="00226C62" w:rsidRPr="00274B82" w:rsidRDefault="00226C62" w:rsidP="006E399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National Theatre</w:t>
            </w:r>
            <w:r w:rsidR="001570DB" w:rsidRPr="00274B82">
              <w:rPr>
                <w:rFonts w:ascii="Arial" w:hAnsi="Arial" w:cs="Arial"/>
                <w:bCs/>
                <w:color w:val="000000"/>
              </w:rPr>
              <w:t>:</w:t>
            </w:r>
            <w:r w:rsidR="001570DB" w:rsidRPr="00274B82">
              <w:rPr>
                <w:rFonts w:ascii="Arial" w:hAnsi="Arial" w:cs="Arial"/>
              </w:rPr>
              <w:t xml:space="preserve"> </w:t>
            </w:r>
            <w:hyperlink r:id="rId8" w:history="1">
              <w:r w:rsidR="001570DB" w:rsidRPr="00274B82">
                <w:rPr>
                  <w:rStyle w:val="Hyperlink"/>
                  <w:rFonts w:ascii="Arial" w:hAnsi="Arial" w:cs="Arial"/>
                  <w:bCs/>
                </w:rPr>
                <w:t>https://www.nationaltheatre.org.uk/about-the-national-theatre/national-theatre-live</w:t>
              </w:r>
            </w:hyperlink>
          </w:p>
          <w:p w:rsidR="001570DB" w:rsidRPr="00274B82" w:rsidRDefault="00DE6CA6" w:rsidP="006E399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hyperlink r:id="rId9" w:history="1">
              <w:r w:rsidR="001570DB" w:rsidRPr="00274B82">
                <w:rPr>
                  <w:rStyle w:val="Hyperlink"/>
                  <w:rFonts w:ascii="Arial" w:hAnsi="Arial" w:cs="Arial"/>
                  <w:bCs/>
                </w:rPr>
                <w:t>https://www.youtube.com/user/ntdiscovertheatre</w:t>
              </w:r>
            </w:hyperlink>
          </w:p>
          <w:p w:rsidR="00756FEC" w:rsidRPr="00274B82" w:rsidRDefault="00226C62" w:rsidP="006E399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Practitioners</w:t>
            </w:r>
            <w:r w:rsidR="00756FEC" w:rsidRPr="00274B82">
              <w:rPr>
                <w:rFonts w:ascii="Arial" w:hAnsi="Arial" w:cs="Arial"/>
                <w:bCs/>
                <w:color w:val="000000"/>
              </w:rPr>
              <w:t>: Lee Strasberg</w:t>
            </w:r>
          </w:p>
          <w:p w:rsidR="00226C62" w:rsidRPr="00274B82" w:rsidRDefault="00DE6CA6" w:rsidP="006E399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hyperlink r:id="rId10" w:history="1">
              <w:r w:rsidR="00756FEC" w:rsidRPr="00274B82">
                <w:rPr>
                  <w:rStyle w:val="Hyperlink"/>
                  <w:rFonts w:ascii="Arial" w:hAnsi="Arial" w:cs="Arial"/>
                  <w:bCs/>
                </w:rPr>
                <w:t>https://www.youtube.com/watch?v=AN2yNJhnBlY</w:t>
              </w:r>
            </w:hyperlink>
          </w:p>
          <w:p w:rsidR="00756FEC" w:rsidRPr="00274B82" w:rsidRDefault="00DE6CA6" w:rsidP="006E399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hyperlink r:id="rId11" w:history="1">
              <w:r w:rsidR="00756FEC" w:rsidRPr="00274B82">
                <w:rPr>
                  <w:rStyle w:val="Hyperlink"/>
                  <w:rFonts w:ascii="Arial" w:hAnsi="Arial" w:cs="Arial"/>
                  <w:bCs/>
                </w:rPr>
                <w:t>https://www.youtube.com/watch?v=HNBRFSUXR-</w:t>
              </w:r>
            </w:hyperlink>
          </w:p>
          <w:p w:rsidR="00756FEC" w:rsidRPr="00274B82" w:rsidRDefault="00226C62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Skills and Techniques</w:t>
            </w:r>
            <w:r w:rsidR="00756FEC" w:rsidRPr="00274B82">
              <w:rPr>
                <w:rFonts w:ascii="Arial" w:hAnsi="Arial" w:cs="Arial"/>
                <w:bCs/>
                <w:color w:val="000000"/>
              </w:rPr>
              <w:t>: Transferrable Skills</w:t>
            </w:r>
          </w:p>
          <w:p w:rsidR="00226C62" w:rsidRPr="00274B82" w:rsidRDefault="00DE6CA6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hyperlink r:id="rId12" w:history="1">
              <w:r w:rsidR="00756FEC" w:rsidRPr="00274B82">
                <w:rPr>
                  <w:rStyle w:val="Hyperlink"/>
                  <w:rFonts w:ascii="Arial" w:hAnsi="Arial" w:cs="Arial"/>
                  <w:bCs/>
                </w:rPr>
                <w:t>https://qualifications.pearson.com/en/news-policy/subject-updates/drama-theatre-studies-and-</w:t>
              </w:r>
              <w:r w:rsidR="00756FEC" w:rsidRPr="00274B82">
                <w:rPr>
                  <w:rStyle w:val="Hyperlink"/>
                  <w:rFonts w:ascii="Arial" w:hAnsi="Arial" w:cs="Arial"/>
                  <w:bCs/>
                </w:rPr>
                <w:lastRenderedPageBreak/>
                <w:t>performing-arts/the-importance-of-drama-transferable-skills.html</w:t>
              </w:r>
            </w:hyperlink>
          </w:p>
          <w:p w:rsidR="00756FEC" w:rsidRPr="00274B82" w:rsidRDefault="00756FEC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3929BC" w:rsidRPr="00274B82" w:rsidRDefault="003929BC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--Theatre visit – Internal and external tbc</w:t>
            </w:r>
          </w:p>
          <w:p w:rsidR="003929BC" w:rsidRPr="00274B82" w:rsidRDefault="003929BC" w:rsidP="00DB1A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-Drama Workshop to be arranged with FE colleges; ASF and Clarendon tbc</w:t>
            </w:r>
          </w:p>
        </w:tc>
        <w:tc>
          <w:tcPr>
            <w:tcW w:w="7596" w:type="dxa"/>
            <w:gridSpan w:val="3"/>
          </w:tcPr>
          <w:p w:rsidR="00226C62" w:rsidRPr="00274B82" w:rsidRDefault="00226C62" w:rsidP="006E399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lastRenderedPageBreak/>
              <w:t>Performance Skills:</w:t>
            </w:r>
            <w:r w:rsidR="00756FEC" w:rsidRPr="00274B82">
              <w:rPr>
                <w:rFonts w:ascii="Arial" w:hAnsi="Arial" w:cs="Arial"/>
                <w:bCs/>
                <w:color w:val="000000"/>
              </w:rPr>
              <w:t xml:space="preserve"> Homework tasks</w:t>
            </w:r>
          </w:p>
          <w:p w:rsidR="00226C62" w:rsidRPr="00274B82" w:rsidRDefault="00791537" w:rsidP="006E399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>Theatre Trip – Live Theatre performance tbc</w:t>
            </w:r>
          </w:p>
          <w:p w:rsidR="00BC6A65" w:rsidRPr="00274B82" w:rsidRDefault="00BC6A65" w:rsidP="00BC6A6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One Stop-Shop – </w:t>
            </w:r>
            <w:hyperlink r:id="rId13" w:history="1">
              <w:r w:rsidRPr="00274B82">
                <w:rPr>
                  <w:rStyle w:val="Hyperlink"/>
                  <w:rFonts w:ascii="Arial" w:hAnsi="Arial" w:cs="Arial"/>
                  <w:bCs/>
                </w:rPr>
                <w:t>www.essentialdrama.com</w:t>
              </w:r>
            </w:hyperlink>
          </w:p>
          <w:p w:rsidR="00BC6A65" w:rsidRPr="00274B82" w:rsidRDefault="00BC6A65" w:rsidP="00BC6A6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  – featuring interviews and links to important practitioners, companies, styles, etc. </w:t>
            </w:r>
          </w:p>
          <w:p w:rsidR="00BC6A65" w:rsidRPr="00274B82" w:rsidRDefault="00BC6A65" w:rsidP="00BC6A6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BBC Bitesize - </w:t>
            </w:r>
            <w:hyperlink r:id="rId14" w:history="1">
              <w:r w:rsidRPr="00274B82">
                <w:rPr>
                  <w:rStyle w:val="Hyperlink"/>
                  <w:rFonts w:ascii="Arial" w:hAnsi="Arial" w:cs="Arial"/>
                  <w:bCs/>
                </w:rPr>
                <w:t>https://www.bbc.com/bitesize/subjects/zbckjxs</w:t>
              </w:r>
            </w:hyperlink>
          </w:p>
          <w:p w:rsidR="00BC6A65" w:rsidRPr="00274B82" w:rsidRDefault="00BC6A65" w:rsidP="00BC6A6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 - covers everything from creating to evaluating, and lots of handy videos.  </w:t>
            </w:r>
          </w:p>
          <w:p w:rsidR="00BC6A65" w:rsidRPr="00274B82" w:rsidRDefault="00BC6A65" w:rsidP="00BC6A6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Techniques, Practitioners, Video Links - </w:t>
            </w:r>
            <w:hyperlink r:id="rId15" w:history="1">
              <w:r w:rsidRPr="00274B82">
                <w:rPr>
                  <w:rStyle w:val="Hyperlink"/>
                  <w:rFonts w:ascii="Arial" w:hAnsi="Arial" w:cs="Arial"/>
                  <w:bCs/>
                </w:rPr>
                <w:t>https://www.bgsperformingarts.com/drama.html</w:t>
              </w:r>
            </w:hyperlink>
          </w:p>
          <w:p w:rsidR="00BC6A65" w:rsidRPr="00274B82" w:rsidRDefault="00BC6A65" w:rsidP="00BC6A6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 Kneehigh - </w:t>
            </w:r>
            <w:hyperlink r:id="rId16" w:history="1">
              <w:r w:rsidRPr="00274B82">
                <w:rPr>
                  <w:rStyle w:val="Hyperlink"/>
                  <w:rFonts w:ascii="Arial" w:hAnsi="Arial" w:cs="Arial"/>
                  <w:bCs/>
                </w:rPr>
                <w:t>http://www.kneehigh.co.uk/page/about_kneehigh.php</w:t>
              </w:r>
            </w:hyperlink>
          </w:p>
          <w:p w:rsidR="00BC6A65" w:rsidRPr="00274B82" w:rsidRDefault="00BC6A65" w:rsidP="00BC6A6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t xml:space="preserve"> Frantic Assembly – </w:t>
            </w:r>
            <w:hyperlink r:id="rId17" w:history="1">
              <w:r w:rsidRPr="00274B82">
                <w:rPr>
                  <w:rStyle w:val="Hyperlink"/>
                  <w:rFonts w:ascii="Arial" w:hAnsi="Arial" w:cs="Arial"/>
                  <w:bCs/>
                </w:rPr>
                <w:t>https://www.youtube.com/user/franticassembly</w:t>
              </w:r>
            </w:hyperlink>
          </w:p>
          <w:p w:rsidR="00BC6A65" w:rsidRPr="00274B82" w:rsidRDefault="00BC6A65" w:rsidP="00BC6A6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74B82">
              <w:rPr>
                <w:rFonts w:ascii="Arial" w:hAnsi="Arial" w:cs="Arial"/>
                <w:bCs/>
                <w:color w:val="000000"/>
              </w:rPr>
              <w:lastRenderedPageBreak/>
              <w:t xml:space="preserve">  National Theatre - </w:t>
            </w:r>
            <w:hyperlink r:id="rId18" w:history="1">
              <w:r w:rsidRPr="00274B82">
                <w:rPr>
                  <w:rStyle w:val="Hyperlink"/>
                  <w:rFonts w:ascii="Arial" w:hAnsi="Arial" w:cs="Arial"/>
                  <w:bCs/>
                </w:rPr>
                <w:t>https://www.youtube.com/user/ntdiscovertheatre</w:t>
              </w:r>
            </w:hyperlink>
          </w:p>
          <w:p w:rsidR="00BC6A65" w:rsidRPr="00274B82" w:rsidRDefault="00BC6A65" w:rsidP="00BC6A65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0B3713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p w:rsidR="000B3713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p w:rsidR="000B3713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p w:rsidR="000B3713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p w:rsidR="000B3713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p w:rsidR="000B3713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p w:rsidR="000B3713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p w:rsidR="000B3713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p w:rsidR="000B3713" w:rsidRPr="003A017B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0B3713" w:rsidRPr="003A017B" w:rsidSect="00C63580">
      <w:headerReference w:type="default" r:id="rId19"/>
      <w:footerReference w:type="defaul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7.3pt;height:215.1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7"/>
  </w:num>
  <w:num w:numId="6">
    <w:abstractNumId w:val="8"/>
  </w:num>
  <w:num w:numId="7">
    <w:abstractNumId w:val="16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8517A"/>
    <w:rsid w:val="000B3713"/>
    <w:rsid w:val="000C3F78"/>
    <w:rsid w:val="000F38D7"/>
    <w:rsid w:val="001016C8"/>
    <w:rsid w:val="00105FE4"/>
    <w:rsid w:val="00127BAD"/>
    <w:rsid w:val="001570DB"/>
    <w:rsid w:val="001644CD"/>
    <w:rsid w:val="00170EA7"/>
    <w:rsid w:val="001908D3"/>
    <w:rsid w:val="001B5652"/>
    <w:rsid w:val="001C7DEB"/>
    <w:rsid w:val="001F1933"/>
    <w:rsid w:val="001F3EDA"/>
    <w:rsid w:val="001F48A8"/>
    <w:rsid w:val="002172E8"/>
    <w:rsid w:val="00226C62"/>
    <w:rsid w:val="0023423A"/>
    <w:rsid w:val="00235D12"/>
    <w:rsid w:val="002443B5"/>
    <w:rsid w:val="00274B82"/>
    <w:rsid w:val="00281902"/>
    <w:rsid w:val="00284018"/>
    <w:rsid w:val="002A3C8F"/>
    <w:rsid w:val="002A7C43"/>
    <w:rsid w:val="002B69AE"/>
    <w:rsid w:val="002C3811"/>
    <w:rsid w:val="002E788E"/>
    <w:rsid w:val="00304B61"/>
    <w:rsid w:val="00311FA6"/>
    <w:rsid w:val="0031301A"/>
    <w:rsid w:val="00320616"/>
    <w:rsid w:val="0034373B"/>
    <w:rsid w:val="003538FE"/>
    <w:rsid w:val="00355EC5"/>
    <w:rsid w:val="003613BF"/>
    <w:rsid w:val="003929BC"/>
    <w:rsid w:val="00397C0F"/>
    <w:rsid w:val="003A017B"/>
    <w:rsid w:val="003A7E33"/>
    <w:rsid w:val="003C3B58"/>
    <w:rsid w:val="00400945"/>
    <w:rsid w:val="00400C82"/>
    <w:rsid w:val="0047269C"/>
    <w:rsid w:val="0047765C"/>
    <w:rsid w:val="004A4B6D"/>
    <w:rsid w:val="004B037E"/>
    <w:rsid w:val="004B7BF4"/>
    <w:rsid w:val="004E52FC"/>
    <w:rsid w:val="005131A6"/>
    <w:rsid w:val="00542B76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24194"/>
    <w:rsid w:val="006557E5"/>
    <w:rsid w:val="00673BAB"/>
    <w:rsid w:val="006C5CA4"/>
    <w:rsid w:val="00743396"/>
    <w:rsid w:val="00751202"/>
    <w:rsid w:val="00756FEC"/>
    <w:rsid w:val="00777C4F"/>
    <w:rsid w:val="00791537"/>
    <w:rsid w:val="007A7F2D"/>
    <w:rsid w:val="00826BBB"/>
    <w:rsid w:val="0083184B"/>
    <w:rsid w:val="00864697"/>
    <w:rsid w:val="00893BFD"/>
    <w:rsid w:val="008C0E2C"/>
    <w:rsid w:val="008C354D"/>
    <w:rsid w:val="008D6C35"/>
    <w:rsid w:val="00903D06"/>
    <w:rsid w:val="00967B35"/>
    <w:rsid w:val="009753FC"/>
    <w:rsid w:val="009A0BC7"/>
    <w:rsid w:val="009B5639"/>
    <w:rsid w:val="00A11E89"/>
    <w:rsid w:val="00A22009"/>
    <w:rsid w:val="00A23FD7"/>
    <w:rsid w:val="00A4743F"/>
    <w:rsid w:val="00A72565"/>
    <w:rsid w:val="00A91BF6"/>
    <w:rsid w:val="00AB2295"/>
    <w:rsid w:val="00AB490E"/>
    <w:rsid w:val="00AF3059"/>
    <w:rsid w:val="00B32AF9"/>
    <w:rsid w:val="00B57528"/>
    <w:rsid w:val="00B61A10"/>
    <w:rsid w:val="00BC6A65"/>
    <w:rsid w:val="00BD6726"/>
    <w:rsid w:val="00BE1FA1"/>
    <w:rsid w:val="00C24C1E"/>
    <w:rsid w:val="00C31356"/>
    <w:rsid w:val="00C42544"/>
    <w:rsid w:val="00C63580"/>
    <w:rsid w:val="00C7134F"/>
    <w:rsid w:val="00C9145B"/>
    <w:rsid w:val="00CB7125"/>
    <w:rsid w:val="00CB72C3"/>
    <w:rsid w:val="00CD2F36"/>
    <w:rsid w:val="00D15A56"/>
    <w:rsid w:val="00D415D0"/>
    <w:rsid w:val="00D56A3B"/>
    <w:rsid w:val="00DA3228"/>
    <w:rsid w:val="00DB1339"/>
    <w:rsid w:val="00DB1ADA"/>
    <w:rsid w:val="00DB466C"/>
    <w:rsid w:val="00DB7F16"/>
    <w:rsid w:val="00DC4B86"/>
    <w:rsid w:val="00DE0B69"/>
    <w:rsid w:val="00DE2C62"/>
    <w:rsid w:val="00DE6CA6"/>
    <w:rsid w:val="00DF6D55"/>
    <w:rsid w:val="00E540A6"/>
    <w:rsid w:val="00E8230A"/>
    <w:rsid w:val="00E96808"/>
    <w:rsid w:val="00EB31D5"/>
    <w:rsid w:val="00EC7490"/>
    <w:rsid w:val="00ED451C"/>
    <w:rsid w:val="00F024DF"/>
    <w:rsid w:val="00F14C19"/>
    <w:rsid w:val="00F26F79"/>
    <w:rsid w:val="00F42478"/>
    <w:rsid w:val="00F45A2B"/>
    <w:rsid w:val="00F60840"/>
    <w:rsid w:val="00F741A3"/>
    <w:rsid w:val="00F76251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E8366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7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theatre.org.uk/about-the-national-theatre/national-theatre-live" TargetMode="External"/><Relationship Id="rId13" Type="http://schemas.openxmlformats.org/officeDocument/2006/relationships/hyperlink" Target="http://www.essentialdrama.com" TargetMode="External"/><Relationship Id="rId18" Type="http://schemas.openxmlformats.org/officeDocument/2006/relationships/hyperlink" Target="https://www.youtube.com/user/ntdiscovertheatr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qualifications.pearson.com/en/news-policy/subject-updates/drama-theatre-studies-and-performing-arts/the-importance-of-drama-transferable-skills.html" TargetMode="External"/><Relationship Id="rId17" Type="http://schemas.openxmlformats.org/officeDocument/2006/relationships/hyperlink" Target="https://www.youtube.com/user/franticassembl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eehigh.co.uk/page/about_kneehigh.ph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NBRFSUXR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gsperformingarts.com/drama.html" TargetMode="External"/><Relationship Id="rId10" Type="http://schemas.openxmlformats.org/officeDocument/2006/relationships/hyperlink" Target="https://www.youtube.com/watch?v=AN2yNJhnBl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ntdiscovertheatre" TargetMode="External"/><Relationship Id="rId14" Type="http://schemas.openxmlformats.org/officeDocument/2006/relationships/hyperlink" Target="https://www.bbc.com/bitesize/subjects/zbckjx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7A15-5F83-48F4-BBA5-F3454326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S Owen</cp:lastModifiedBy>
  <cp:revision>11</cp:revision>
  <cp:lastPrinted>2017-01-30T07:48:00Z</cp:lastPrinted>
  <dcterms:created xsi:type="dcterms:W3CDTF">2023-05-16T09:30:00Z</dcterms:created>
  <dcterms:modified xsi:type="dcterms:W3CDTF">2024-06-27T08:36:00Z</dcterms:modified>
</cp:coreProperties>
</file>