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647"/>
        <w:gridCol w:w="3485"/>
        <w:gridCol w:w="3518"/>
        <w:gridCol w:w="2569"/>
        <w:gridCol w:w="2295"/>
        <w:gridCol w:w="1874"/>
      </w:tblGrid>
      <w:tr w:rsidR="00FD338C" w:rsidRPr="00CB1832" w:rsidTr="00F97A28">
        <w:tc>
          <w:tcPr>
            <w:tcW w:w="15388" w:type="dxa"/>
            <w:gridSpan w:val="6"/>
          </w:tcPr>
          <w:p w:rsidR="00FD338C" w:rsidRDefault="00FD338C" w:rsidP="00D56A3B">
            <w:pPr>
              <w:spacing w:after="0" w:line="240" w:lineRule="auto"/>
              <w:jc w:val="center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KS4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 xml:space="preserve"> –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Core </w:t>
            </w: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Computing 20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24-5</w:t>
            </w:r>
          </w:p>
        </w:tc>
      </w:tr>
      <w:tr w:rsidR="00FD338C" w:rsidRPr="00CB1832" w:rsidTr="00481F9F">
        <w:tc>
          <w:tcPr>
            <w:tcW w:w="1647" w:type="dxa"/>
          </w:tcPr>
          <w:p w:rsidR="00FD338C" w:rsidRPr="00CB1832" w:rsidRDefault="00FD338C" w:rsidP="00893BFD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Curriculum intent</w:t>
            </w:r>
          </w:p>
        </w:tc>
        <w:tc>
          <w:tcPr>
            <w:tcW w:w="13741" w:type="dxa"/>
            <w:gridSpan w:val="5"/>
          </w:tcPr>
          <w:p w:rsidR="00FD338C" w:rsidRPr="00CB1832" w:rsidRDefault="00FD338C" w:rsidP="00E50963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The aim of the curriculum</w:t>
            </w:r>
            <w:r>
              <w:rPr>
                <w:rFonts w:ascii="Century Gothic" w:hAnsi="Century Gothic"/>
              </w:rPr>
              <w:t>,</w:t>
            </w:r>
            <w:r w:rsidRPr="00CB1832">
              <w:rPr>
                <w:rFonts w:ascii="Century Gothic" w:hAnsi="Century Gothic"/>
              </w:rPr>
              <w:t xml:space="preserve"> is that through </w:t>
            </w:r>
            <w:r>
              <w:rPr>
                <w:rFonts w:ascii="Century Gothic" w:hAnsi="Century Gothic"/>
              </w:rPr>
              <w:t>selected IDEA badges and core IT skills,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are </w:t>
            </w:r>
            <w:r>
              <w:rPr>
                <w:rFonts w:ascii="Century Gothic" w:hAnsi="Century Gothic"/>
              </w:rPr>
              <w:t xml:space="preserve">guided to becoming digital citizens and </w:t>
            </w:r>
            <w:r w:rsidRPr="00CB1832">
              <w:rPr>
                <w:rFonts w:ascii="Century Gothic" w:hAnsi="Century Gothic"/>
              </w:rPr>
              <w:t>able to develop understanding of the key</w:t>
            </w:r>
            <w:r>
              <w:rPr>
                <w:rFonts w:ascii="Century Gothic" w:hAnsi="Century Gothic"/>
              </w:rPr>
              <w:t xml:space="preserve"> Computing</w:t>
            </w:r>
            <w:r w:rsidRPr="00CB1832">
              <w:rPr>
                <w:rFonts w:ascii="Century Gothic" w:hAnsi="Century Gothic"/>
              </w:rPr>
              <w:t xml:space="preserve"> concepts</w:t>
            </w:r>
            <w:r>
              <w:rPr>
                <w:rFonts w:ascii="Century Gothic" w:hAnsi="Century Gothic"/>
              </w:rPr>
              <w:t>. Student</w:t>
            </w:r>
            <w:r w:rsidRPr="00CB1832">
              <w:rPr>
                <w:rFonts w:ascii="Century Gothic" w:hAnsi="Century Gothic"/>
              </w:rPr>
              <w:t xml:space="preserve">s receive a mixture of </w:t>
            </w:r>
            <w:r>
              <w:rPr>
                <w:rFonts w:ascii="Century Gothic" w:hAnsi="Century Gothic"/>
              </w:rPr>
              <w:t>ICT, Digital Literacy</w:t>
            </w:r>
            <w:r w:rsidRPr="00CB1832">
              <w:rPr>
                <w:rFonts w:ascii="Century Gothic" w:hAnsi="Century Gothic"/>
              </w:rPr>
              <w:t xml:space="preserve"> and Comput</w:t>
            </w:r>
            <w:r>
              <w:rPr>
                <w:rFonts w:ascii="Century Gothic" w:hAnsi="Century Gothic"/>
              </w:rPr>
              <w:t>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content </w:t>
            </w:r>
            <w:r w:rsidRPr="00CB1832">
              <w:rPr>
                <w:rFonts w:ascii="Century Gothic" w:hAnsi="Century Gothic"/>
              </w:rPr>
              <w:t xml:space="preserve">in order to </w:t>
            </w:r>
            <w:r>
              <w:rPr>
                <w:rFonts w:ascii="Century Gothic" w:hAnsi="Century Gothic"/>
              </w:rPr>
              <w:t>address the KS4 Computing Curriculum</w:t>
            </w:r>
            <w:r w:rsidRPr="00CB1832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This prepares students for entering both Further Education and the workplace to use computers confidently and professionally.</w:t>
            </w:r>
          </w:p>
          <w:p w:rsidR="00FD338C" w:rsidRDefault="00FD338C" w:rsidP="001E1C98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receive a mixture of practical and </w:t>
            </w:r>
            <w:proofErr w:type="gramStart"/>
            <w:r w:rsidRPr="00CB1832">
              <w:rPr>
                <w:rFonts w:ascii="Century Gothic" w:hAnsi="Century Gothic"/>
              </w:rPr>
              <w:t>theory based</w:t>
            </w:r>
            <w:proofErr w:type="gramEnd"/>
            <w:r w:rsidRPr="00CB1832">
              <w:rPr>
                <w:rFonts w:ascii="Century Gothic" w:hAnsi="Century Gothic"/>
              </w:rPr>
              <w:t xml:space="preserve"> lessons that include opportunities for </w:t>
            </w: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to develop their independent learning, </w:t>
            </w:r>
            <w:r>
              <w:rPr>
                <w:rFonts w:ascii="Century Gothic" w:hAnsi="Century Gothic"/>
              </w:rPr>
              <w:t>professionalism and competency</w:t>
            </w:r>
            <w:r w:rsidRPr="00CB1832">
              <w:rPr>
                <w:rFonts w:ascii="Century Gothic" w:hAnsi="Century Gothic"/>
              </w:rPr>
              <w:t>.</w:t>
            </w:r>
          </w:p>
          <w:p w:rsidR="00FD338C" w:rsidRPr="00CB1832" w:rsidRDefault="00FD338C">
            <w:pPr>
              <w:spacing w:after="160" w:line="259" w:lineRule="auto"/>
            </w:pPr>
          </w:p>
        </w:tc>
      </w:tr>
      <w:tr w:rsidR="00FD338C" w:rsidRPr="00CB1832" w:rsidTr="00FD338C">
        <w:tc>
          <w:tcPr>
            <w:tcW w:w="1647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Term</w:t>
            </w:r>
          </w:p>
        </w:tc>
        <w:tc>
          <w:tcPr>
            <w:tcW w:w="3485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1 Introduction</w:t>
            </w:r>
          </w:p>
        </w:tc>
        <w:tc>
          <w:tcPr>
            <w:tcW w:w="3518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2 </w:t>
            </w:r>
          </w:p>
        </w:tc>
        <w:tc>
          <w:tcPr>
            <w:tcW w:w="2569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3</w:t>
            </w:r>
          </w:p>
        </w:tc>
        <w:tc>
          <w:tcPr>
            <w:tcW w:w="2295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Topic 4</w:t>
            </w:r>
          </w:p>
        </w:tc>
        <w:tc>
          <w:tcPr>
            <w:tcW w:w="1874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Topic 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5</w:t>
            </w:r>
          </w:p>
        </w:tc>
      </w:tr>
      <w:tr w:rsidR="00FD338C" w:rsidRPr="00CB1832" w:rsidTr="00FD338C">
        <w:tc>
          <w:tcPr>
            <w:tcW w:w="1647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bookmarkStart w:id="0" w:name="_Hlk138677352"/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Knowledge</w:t>
            </w:r>
          </w:p>
        </w:tc>
        <w:tc>
          <w:tcPr>
            <w:tcW w:w="3485" w:type="dxa"/>
          </w:tcPr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Tahoma"/>
                <w:bCs/>
                <w:color w:val="000000"/>
                <w:u w:val="single"/>
              </w:rPr>
              <w:t xml:space="preserve">IDEA Award &amp; </w:t>
            </w:r>
            <w:r>
              <w:rPr>
                <w:rFonts w:ascii="Century Gothic" w:hAnsi="Century Gothic"/>
                <w:u w:val="single"/>
              </w:rPr>
              <w:t xml:space="preserve">Using </w:t>
            </w:r>
            <w:r w:rsidRPr="005A2CEB">
              <w:rPr>
                <w:rFonts w:ascii="Century Gothic" w:hAnsi="Century Gothic"/>
                <w:u w:val="single"/>
              </w:rPr>
              <w:t xml:space="preserve">E-Mail </w:t>
            </w:r>
            <w:r>
              <w:rPr>
                <w:rFonts w:ascii="Century Gothic" w:hAnsi="Century Gothic"/>
                <w:u w:val="single"/>
              </w:rPr>
              <w:t>professionally and the reliability of online sources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Selected IDEA badges to focus on the content and skills from the KS4 Computing Curriculum.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</w:t>
            </w:r>
            <w:r>
              <w:rPr>
                <w:rFonts w:ascii="Century Gothic" w:hAnsi="Century Gothic"/>
              </w:rPr>
              <w:t>develop the use of Email with a professional focus. Including the use of language, subject line and attachments.</w:t>
            </w:r>
          </w:p>
          <w:p w:rsidR="00FD338C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>s will explore the</w:t>
            </w:r>
            <w:r>
              <w:rPr>
                <w:rFonts w:ascii="Century Gothic" w:hAnsi="Century Gothic"/>
              </w:rPr>
              <w:t xml:space="preserve"> reliability of sources and how to search the internet effectively.</w:t>
            </w:r>
          </w:p>
          <w:p w:rsidR="00FD338C" w:rsidRPr="005F343D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Key digital literacy skills Email and Internet.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0438BE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5A2CEB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  <w:u w:val="single"/>
              </w:rPr>
            </w:pPr>
          </w:p>
        </w:tc>
        <w:tc>
          <w:tcPr>
            <w:tcW w:w="3518" w:type="dxa"/>
          </w:tcPr>
          <w:p w:rsidR="00FD338C" w:rsidRPr="00CB1832" w:rsidRDefault="00FD338C" w:rsidP="00FD338C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lastRenderedPageBreak/>
              <w:t>Digital Literacy - PowerPoint</w:t>
            </w: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will explore the skills required to </w:t>
            </w:r>
            <w:r>
              <w:rPr>
                <w:rFonts w:ascii="Century Gothic" w:hAnsi="Century Gothic"/>
              </w:rPr>
              <w:t xml:space="preserve">create and format documents professionally in PowerPoint. 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digital literacy skills in PowerPoint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 </w:t>
            </w:r>
          </w:p>
        </w:tc>
        <w:tc>
          <w:tcPr>
            <w:tcW w:w="2569" w:type="dxa"/>
          </w:tcPr>
          <w:p w:rsidR="00FD338C" w:rsidRPr="00CB1832" w:rsidRDefault="00FD338C" w:rsidP="00FD338C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Digital Literacy - Word</w:t>
            </w: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will explore the skills required to </w:t>
            </w:r>
            <w:r>
              <w:rPr>
                <w:rFonts w:ascii="Century Gothic" w:hAnsi="Century Gothic"/>
              </w:rPr>
              <w:t xml:space="preserve">create and format documents professionally in Word. 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digital literacy skills in Word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FD338C" w:rsidRDefault="00FD338C" w:rsidP="00FD338C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</w:p>
        </w:tc>
        <w:tc>
          <w:tcPr>
            <w:tcW w:w="2295" w:type="dxa"/>
          </w:tcPr>
          <w:p w:rsidR="00FD338C" w:rsidRPr="00CB1832" w:rsidRDefault="00FD338C" w:rsidP="00FD338C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Digital Literacy - Excel</w:t>
            </w: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will explore the skills required to </w:t>
            </w:r>
            <w:r>
              <w:rPr>
                <w:rFonts w:ascii="Century Gothic" w:hAnsi="Century Gothic"/>
              </w:rPr>
              <w:t xml:space="preserve">create and format documents professionally in Excel. 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Key digital literacy skills in Microsoft Excel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1874" w:type="dxa"/>
          </w:tcPr>
          <w:p w:rsidR="00FD338C" w:rsidRPr="00CB1832" w:rsidRDefault="00FD338C" w:rsidP="00FD338C">
            <w:pPr>
              <w:widowControl w:val="0"/>
              <w:shd w:val="clear" w:color="auto" w:fill="F2F2F2"/>
              <w:spacing w:after="380" w:line="240" w:lineRule="auto"/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Digital </w:t>
            </w:r>
            <w:r>
              <w:rPr>
                <w:rFonts w:ascii="Century Gothic" w:hAnsi="Century Gothic"/>
                <w:u w:val="single"/>
              </w:rPr>
              <w:t>Media – App Lab</w:t>
            </w: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s will explore the skills required to </w:t>
            </w:r>
            <w:r>
              <w:rPr>
                <w:rFonts w:ascii="Century Gothic" w:hAnsi="Century Gothic"/>
              </w:rPr>
              <w:t>create</w:t>
            </w:r>
            <w:r>
              <w:rPr>
                <w:rFonts w:ascii="Century Gothic" w:hAnsi="Century Gothic"/>
              </w:rPr>
              <w:t xml:space="preserve"> elements of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an app using </w:t>
            </w:r>
            <w:proofErr w:type="gramStart"/>
            <w:r>
              <w:rPr>
                <w:rFonts w:ascii="Century Gothic" w:hAnsi="Century Gothic"/>
              </w:rPr>
              <w:t>block based</w:t>
            </w:r>
            <w:proofErr w:type="gramEnd"/>
            <w:r>
              <w:rPr>
                <w:rFonts w:ascii="Century Gothic" w:hAnsi="Century Gothic"/>
              </w:rPr>
              <w:t xml:space="preserve"> coding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 xml:space="preserve">Key digital </w:t>
            </w:r>
            <w:r>
              <w:rPr>
                <w:rFonts w:ascii="Century Gothic" w:hAnsi="Century Gothic" w:cs="Tahoma"/>
                <w:bCs/>
                <w:color w:val="000000"/>
              </w:rPr>
              <w:t>media</w:t>
            </w:r>
            <w:r>
              <w:rPr>
                <w:rFonts w:ascii="Century Gothic" w:hAnsi="Century Gothic" w:cs="Tahoma"/>
                <w:bCs/>
                <w:color w:val="000000"/>
              </w:rPr>
              <w:t xml:space="preserve"> skills in </w:t>
            </w:r>
            <w:r>
              <w:rPr>
                <w:rFonts w:ascii="Century Gothic" w:hAnsi="Century Gothic" w:cs="Tahoma"/>
                <w:bCs/>
                <w:color w:val="000000"/>
              </w:rPr>
              <w:t>App Lab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OF UNIT: IDEA AWARD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bookmarkEnd w:id="0"/>
      <w:tr w:rsidR="00FD338C" w:rsidRPr="00CB1832" w:rsidTr="00FD338C">
        <w:tc>
          <w:tcPr>
            <w:tcW w:w="1647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lastRenderedPageBreak/>
              <w:t>Skills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>: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>
              <w:rPr>
                <w:rFonts w:ascii="Century Gothic" w:hAnsi="Century Gothic" w:cs="Tahoma"/>
                <w:b/>
                <w:bCs/>
                <w:color w:val="000000"/>
              </w:rPr>
              <w:t>Computing/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br/>
              <w:t>Digital Literacy/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br/>
              <w:t>ICT</w:t>
            </w:r>
          </w:p>
        </w:tc>
        <w:tc>
          <w:tcPr>
            <w:tcW w:w="3485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Cs/>
                <w:color w:val="000000"/>
              </w:rPr>
              <w:t xml:space="preserve">Key Software Skills: </w:t>
            </w:r>
            <w:r>
              <w:rPr>
                <w:rFonts w:ascii="Century Gothic" w:hAnsi="Century Gothic" w:cs="Tahoma"/>
                <w:bCs/>
                <w:color w:val="000000"/>
              </w:rPr>
              <w:t>Word Processing, Creativity, Coding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Key Software Skills: E-Mail, Search Engines 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518" w:type="dxa"/>
          </w:tcPr>
          <w:p w:rsidR="00FD338C" w:rsidRPr="00CB1832" w:rsidRDefault="00FD338C" w:rsidP="00FD338C">
            <w:pPr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/>
              </w:rPr>
              <w:t xml:space="preserve">Key Software Skills: </w:t>
            </w:r>
            <w:r>
              <w:rPr>
                <w:rFonts w:ascii="Century Gothic" w:hAnsi="Century Gothic"/>
              </w:rPr>
              <w:t xml:space="preserve">Microsoft </w:t>
            </w:r>
            <w:proofErr w:type="spellStart"/>
            <w:r>
              <w:rPr>
                <w:rFonts w:ascii="Century Gothic" w:hAnsi="Century Gothic"/>
              </w:rPr>
              <w:t>Powerpoint</w:t>
            </w:r>
            <w:proofErr w:type="spellEnd"/>
          </w:p>
        </w:tc>
        <w:tc>
          <w:tcPr>
            <w:tcW w:w="2569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Key Software Skills: </w:t>
            </w:r>
            <w:r>
              <w:rPr>
                <w:rFonts w:ascii="Century Gothic" w:hAnsi="Century Gothic"/>
              </w:rPr>
              <w:t>Microsoft Word</w:t>
            </w:r>
          </w:p>
        </w:tc>
        <w:tc>
          <w:tcPr>
            <w:tcW w:w="2295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/>
              </w:rPr>
              <w:t xml:space="preserve">Key Software Skills: </w:t>
            </w:r>
            <w:r>
              <w:rPr>
                <w:rFonts w:ascii="Century Gothic" w:hAnsi="Century Gothic"/>
              </w:rPr>
              <w:t>Microsoft Excel</w:t>
            </w:r>
          </w:p>
        </w:tc>
        <w:tc>
          <w:tcPr>
            <w:tcW w:w="1874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 w:rsidRPr="00CB1832">
              <w:rPr>
                <w:rFonts w:ascii="Century Gothic" w:hAnsi="Century Gothic"/>
              </w:rPr>
              <w:t xml:space="preserve">Key Software Skills: </w:t>
            </w:r>
            <w:r>
              <w:rPr>
                <w:rFonts w:ascii="Century Gothic" w:hAnsi="Century Gothic"/>
              </w:rPr>
              <w:t>App Lab</w:t>
            </w:r>
            <w:bookmarkStart w:id="1" w:name="_GoBack"/>
            <w:bookmarkEnd w:id="1"/>
          </w:p>
        </w:tc>
      </w:tr>
      <w:tr w:rsidR="00FD338C" w:rsidRPr="00CB1832" w:rsidTr="00FD338C">
        <w:tc>
          <w:tcPr>
            <w:tcW w:w="1647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Assessments</w:t>
            </w:r>
          </w:p>
        </w:tc>
        <w:tc>
          <w:tcPr>
            <w:tcW w:w="3485" w:type="dxa"/>
          </w:tcPr>
          <w:p w:rsidR="00FD338C" w:rsidRDefault="00FD338C" w:rsidP="00FD338C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 xml:space="preserve">Teacher Q&amp;A, </w:t>
            </w:r>
            <w:r>
              <w:rPr>
                <w:rFonts w:ascii="Century Gothic" w:hAnsi="Century Gothic"/>
              </w:rPr>
              <w:t>Student</w:t>
            </w:r>
            <w:r w:rsidRPr="00CB1832">
              <w:rPr>
                <w:rFonts w:ascii="Century Gothic" w:hAnsi="Century Gothic"/>
              </w:rPr>
              <w:t xml:space="preserve"> </w:t>
            </w:r>
            <w:proofErr w:type="spellStart"/>
            <w:r w:rsidRPr="00CB1832">
              <w:rPr>
                <w:rFonts w:ascii="Century Gothic" w:hAnsi="Century Gothic"/>
              </w:rPr>
              <w:t>oracy</w:t>
            </w:r>
            <w:proofErr w:type="spellEnd"/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and MWB </w:t>
            </w:r>
            <w:r w:rsidRPr="00CB1832">
              <w:rPr>
                <w:rFonts w:ascii="Century Gothic" w:hAnsi="Century Gothic"/>
              </w:rPr>
              <w:t>opportunities</w:t>
            </w:r>
            <w:r>
              <w:rPr>
                <w:rFonts w:ascii="Century Gothic" w:hAnsi="Century Gothic"/>
              </w:rPr>
              <w:t>.</w:t>
            </w:r>
          </w:p>
          <w:p w:rsidR="00FD338C" w:rsidRPr="00CB1832" w:rsidRDefault="00FD338C" w:rsidP="00FD33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IDEA badges</w:t>
            </w:r>
          </w:p>
        </w:tc>
        <w:tc>
          <w:tcPr>
            <w:tcW w:w="3518" w:type="dxa"/>
          </w:tcPr>
          <w:p w:rsidR="00FD338C" w:rsidRPr="005F6F7C" w:rsidRDefault="00FD338C" w:rsidP="00FD338C">
            <w:pPr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</w:p>
        </w:tc>
        <w:tc>
          <w:tcPr>
            <w:tcW w:w="2569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</w:p>
        </w:tc>
        <w:tc>
          <w:tcPr>
            <w:tcW w:w="2295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1874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/>
              </w:rPr>
            </w:pPr>
            <w:r w:rsidRPr="00CB1832">
              <w:rPr>
                <w:rFonts w:ascii="Century Gothic" w:hAnsi="Century Gothic"/>
              </w:rPr>
              <w:t>Teacher Q&amp;A</w:t>
            </w:r>
            <w:r>
              <w:rPr>
                <w:rFonts w:ascii="Century Gothic" w:hAnsi="Century Gothic"/>
              </w:rPr>
              <w:t xml:space="preserve"> and formative assessment to check for student understanding</w:t>
            </w:r>
            <w:r w:rsidRPr="00CB183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throughout.</w:t>
            </w:r>
            <w:r>
              <w:rPr>
                <w:rFonts w:ascii="Century Gothic" w:hAnsi="Century Gothic"/>
              </w:rPr>
              <w:br/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  <w:tr w:rsidR="00FD338C" w:rsidRPr="00CB1832" w:rsidTr="00FD338C">
        <w:tc>
          <w:tcPr>
            <w:tcW w:w="1647" w:type="dxa"/>
          </w:tcPr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/>
                <w:bCs/>
                <w:color w:val="000000"/>
              </w:rPr>
            </w:pPr>
            <w:r w:rsidRPr="00CB1832">
              <w:rPr>
                <w:rFonts w:ascii="Century Gothic" w:hAnsi="Century Gothic" w:cs="Tahoma"/>
                <w:b/>
                <w:bCs/>
                <w:color w:val="000000"/>
              </w:rPr>
              <w:t>Enrichment</w:t>
            </w:r>
            <w:r>
              <w:rPr>
                <w:rFonts w:ascii="Century Gothic" w:hAnsi="Century Gothic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3485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3518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D338C" w:rsidRPr="00CB1832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569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2295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  <w:tc>
          <w:tcPr>
            <w:tcW w:w="1874" w:type="dxa"/>
          </w:tcPr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  <w:r>
              <w:rPr>
                <w:rFonts w:ascii="Century Gothic" w:hAnsi="Century Gothic" w:cs="Tahoma"/>
                <w:bCs/>
                <w:color w:val="000000"/>
              </w:rPr>
              <w:t>IDEA Award</w:t>
            </w:r>
          </w:p>
          <w:p w:rsidR="00FD338C" w:rsidRDefault="00FD338C" w:rsidP="00FD338C">
            <w:pPr>
              <w:spacing w:after="0" w:line="240" w:lineRule="auto"/>
              <w:rPr>
                <w:rFonts w:ascii="Century Gothic" w:hAnsi="Century Gothic" w:cs="Tahoma"/>
                <w:bCs/>
                <w:color w:val="000000"/>
              </w:rPr>
            </w:pPr>
          </w:p>
        </w:tc>
      </w:tr>
    </w:tbl>
    <w:p w:rsidR="004A4B6D" w:rsidRPr="00CB1832" w:rsidRDefault="004A4B6D" w:rsidP="00893BFD">
      <w:pPr>
        <w:spacing w:after="0" w:line="240" w:lineRule="auto"/>
        <w:rPr>
          <w:rFonts w:ascii="Century Gothic" w:hAnsi="Century Gothic" w:cs="Tahoma"/>
          <w:bCs/>
          <w:color w:val="000000"/>
        </w:rPr>
      </w:pPr>
    </w:p>
    <w:p w:rsidR="00F60840" w:rsidRPr="00CB1832" w:rsidRDefault="00F60840" w:rsidP="00F60840">
      <w:pPr>
        <w:jc w:val="both"/>
        <w:rPr>
          <w:rFonts w:ascii="Century Gothic" w:hAnsi="Century Gothic"/>
        </w:rPr>
      </w:pPr>
    </w:p>
    <w:p w:rsidR="00587F4D" w:rsidRPr="00CB1832" w:rsidRDefault="00587F4D" w:rsidP="003A017B">
      <w:pPr>
        <w:tabs>
          <w:tab w:val="left" w:pos="3817"/>
        </w:tabs>
        <w:rPr>
          <w:rFonts w:ascii="Century Gothic" w:hAnsi="Century Gothic"/>
          <w:lang w:val="en-US"/>
        </w:rPr>
      </w:pPr>
    </w:p>
    <w:sectPr w:rsidR="00587F4D" w:rsidRPr="00CB1832" w:rsidSect="00C63580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F4" w:rsidRDefault="004B7BF4" w:rsidP="0047765C">
      <w:pPr>
        <w:spacing w:after="0" w:line="240" w:lineRule="auto"/>
      </w:pPr>
      <w:r>
        <w:separator/>
      </w:r>
    </w:p>
  </w:endnote>
  <w:end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 w:rsidP="003A017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F4" w:rsidRDefault="004B7BF4" w:rsidP="0047765C">
      <w:pPr>
        <w:spacing w:after="0" w:line="240" w:lineRule="auto"/>
      </w:pPr>
      <w:r>
        <w:separator/>
      </w:r>
    </w:p>
  </w:footnote>
  <w:footnote w:type="continuationSeparator" w:id="0">
    <w:p w:rsidR="004B7BF4" w:rsidRDefault="004B7BF4" w:rsidP="00477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65C" w:rsidRDefault="0047765C">
    <w:pPr>
      <w:pStyle w:val="Header"/>
    </w:pPr>
    <w:r>
      <w:t xml:space="preserve"> </w:t>
    </w:r>
    <w:r w:rsidR="002A7C4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A86143" wp14:editId="4AA7F32D">
          <wp:simplePos x="0" y="0"/>
          <wp:positionH relativeFrom="margin">
            <wp:posOffset>0</wp:posOffset>
          </wp:positionH>
          <wp:positionV relativeFrom="paragraph">
            <wp:posOffset>163195</wp:posOffset>
          </wp:positionV>
          <wp:extent cx="2374265" cy="647700"/>
          <wp:effectExtent l="0" t="0" r="6985" b="0"/>
          <wp:wrapTight wrapText="bothSides">
            <wp:wrapPolygon edited="0">
              <wp:start x="0" y="0"/>
              <wp:lineTo x="0" y="20965"/>
              <wp:lineTo x="21490" y="20965"/>
              <wp:lineTo x="21490" y="0"/>
              <wp:lineTo x="0" y="0"/>
            </wp:wrapPolygon>
          </wp:wrapTight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yner Stephens - On white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2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765C" w:rsidRDefault="004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2pt;height:215.05pt" o:bullet="t">
        <v:imagedata r:id="rId1" o:title="Star"/>
      </v:shape>
    </w:pict>
  </w:numPicBullet>
  <w:abstractNum w:abstractNumId="0" w15:restartNumberingAfterBreak="0">
    <w:nsid w:val="0B2D60A9"/>
    <w:multiLevelType w:val="hybridMultilevel"/>
    <w:tmpl w:val="F886DB5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AC67EC"/>
    <w:multiLevelType w:val="hybridMultilevel"/>
    <w:tmpl w:val="9E76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524"/>
    <w:multiLevelType w:val="hybridMultilevel"/>
    <w:tmpl w:val="6F882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931DE"/>
    <w:multiLevelType w:val="hybridMultilevel"/>
    <w:tmpl w:val="5CE2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E2B8E"/>
    <w:multiLevelType w:val="hybridMultilevel"/>
    <w:tmpl w:val="2E18B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45300"/>
    <w:multiLevelType w:val="hybridMultilevel"/>
    <w:tmpl w:val="DF905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49D"/>
    <w:multiLevelType w:val="hybridMultilevel"/>
    <w:tmpl w:val="F4D68126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41209"/>
    <w:multiLevelType w:val="hybridMultilevel"/>
    <w:tmpl w:val="3F96E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77BD4"/>
    <w:multiLevelType w:val="hybridMultilevel"/>
    <w:tmpl w:val="9D88F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DCD"/>
    <w:multiLevelType w:val="hybridMultilevel"/>
    <w:tmpl w:val="6492C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D4EFE"/>
    <w:multiLevelType w:val="hybridMultilevel"/>
    <w:tmpl w:val="49686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97D"/>
    <w:multiLevelType w:val="hybridMultilevel"/>
    <w:tmpl w:val="A0624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C093C"/>
    <w:multiLevelType w:val="hybridMultilevel"/>
    <w:tmpl w:val="DA9E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17712"/>
    <w:multiLevelType w:val="hybridMultilevel"/>
    <w:tmpl w:val="80746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135CF"/>
    <w:multiLevelType w:val="hybridMultilevel"/>
    <w:tmpl w:val="C178C9E0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6742"/>
    <w:multiLevelType w:val="hybridMultilevel"/>
    <w:tmpl w:val="1A189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C00CF"/>
    <w:multiLevelType w:val="hybridMultilevel"/>
    <w:tmpl w:val="85CA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9218E"/>
    <w:multiLevelType w:val="hybridMultilevel"/>
    <w:tmpl w:val="03682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97370"/>
    <w:multiLevelType w:val="hybridMultilevel"/>
    <w:tmpl w:val="B8900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D57F5"/>
    <w:multiLevelType w:val="hybridMultilevel"/>
    <w:tmpl w:val="219A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7014"/>
    <w:multiLevelType w:val="hybridMultilevel"/>
    <w:tmpl w:val="EB20D974"/>
    <w:lvl w:ilvl="0" w:tplc="C40E04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0"/>
  </w:num>
  <w:num w:numId="5">
    <w:abstractNumId w:val="7"/>
  </w:num>
  <w:num w:numId="6">
    <w:abstractNumId w:val="8"/>
  </w:num>
  <w:num w:numId="7">
    <w:abstractNumId w:val="16"/>
  </w:num>
  <w:num w:numId="8">
    <w:abstractNumId w:val="12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2"/>
  </w:num>
  <w:num w:numId="16">
    <w:abstractNumId w:val="10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5C"/>
    <w:rsid w:val="0000232F"/>
    <w:rsid w:val="00012DB6"/>
    <w:rsid w:val="00020CCE"/>
    <w:rsid w:val="00020F31"/>
    <w:rsid w:val="00032223"/>
    <w:rsid w:val="000400BB"/>
    <w:rsid w:val="00042531"/>
    <w:rsid w:val="000438BE"/>
    <w:rsid w:val="0005049A"/>
    <w:rsid w:val="0006198F"/>
    <w:rsid w:val="000636AA"/>
    <w:rsid w:val="000E396E"/>
    <w:rsid w:val="000F38D7"/>
    <w:rsid w:val="001016C8"/>
    <w:rsid w:val="00105FE4"/>
    <w:rsid w:val="00127BAD"/>
    <w:rsid w:val="001644CD"/>
    <w:rsid w:val="00170EA7"/>
    <w:rsid w:val="00175BC9"/>
    <w:rsid w:val="001908D3"/>
    <w:rsid w:val="001B5652"/>
    <w:rsid w:val="001C7DEB"/>
    <w:rsid w:val="001E1C98"/>
    <w:rsid w:val="001F1933"/>
    <w:rsid w:val="001F3EDA"/>
    <w:rsid w:val="002172E8"/>
    <w:rsid w:val="0023423A"/>
    <w:rsid w:val="00235D12"/>
    <w:rsid w:val="00242902"/>
    <w:rsid w:val="002443B5"/>
    <w:rsid w:val="00271847"/>
    <w:rsid w:val="00281902"/>
    <w:rsid w:val="00284018"/>
    <w:rsid w:val="002A3C8F"/>
    <w:rsid w:val="002A7C43"/>
    <w:rsid w:val="002B69AE"/>
    <w:rsid w:val="002C3811"/>
    <w:rsid w:val="002E3F5A"/>
    <w:rsid w:val="002E788E"/>
    <w:rsid w:val="00304B61"/>
    <w:rsid w:val="00311FA6"/>
    <w:rsid w:val="00320616"/>
    <w:rsid w:val="003538FE"/>
    <w:rsid w:val="00355EC5"/>
    <w:rsid w:val="003613BF"/>
    <w:rsid w:val="00397C0F"/>
    <w:rsid w:val="003A017B"/>
    <w:rsid w:val="003A7E33"/>
    <w:rsid w:val="003C3B58"/>
    <w:rsid w:val="00400C82"/>
    <w:rsid w:val="0047269C"/>
    <w:rsid w:val="0047765C"/>
    <w:rsid w:val="004A4B6D"/>
    <w:rsid w:val="004B037E"/>
    <w:rsid w:val="004B7BF4"/>
    <w:rsid w:val="004E52FC"/>
    <w:rsid w:val="004F2EF4"/>
    <w:rsid w:val="005131A6"/>
    <w:rsid w:val="00576408"/>
    <w:rsid w:val="0058029E"/>
    <w:rsid w:val="00584996"/>
    <w:rsid w:val="00587F4D"/>
    <w:rsid w:val="00593832"/>
    <w:rsid w:val="005947D1"/>
    <w:rsid w:val="005A0CCE"/>
    <w:rsid w:val="005A2962"/>
    <w:rsid w:val="005A2CEB"/>
    <w:rsid w:val="005A4F89"/>
    <w:rsid w:val="005A5849"/>
    <w:rsid w:val="005B1D21"/>
    <w:rsid w:val="005D5C09"/>
    <w:rsid w:val="005F343D"/>
    <w:rsid w:val="005F6F7C"/>
    <w:rsid w:val="00620529"/>
    <w:rsid w:val="00652945"/>
    <w:rsid w:val="00673BAB"/>
    <w:rsid w:val="00683FA6"/>
    <w:rsid w:val="006C5CA4"/>
    <w:rsid w:val="006D233D"/>
    <w:rsid w:val="006D2BA0"/>
    <w:rsid w:val="00720A8D"/>
    <w:rsid w:val="007379F5"/>
    <w:rsid w:val="00743396"/>
    <w:rsid w:val="007446A6"/>
    <w:rsid w:val="00751202"/>
    <w:rsid w:val="00756187"/>
    <w:rsid w:val="00777C4F"/>
    <w:rsid w:val="007A7F2D"/>
    <w:rsid w:val="007D4D5A"/>
    <w:rsid w:val="00826BBB"/>
    <w:rsid w:val="00827376"/>
    <w:rsid w:val="0083184B"/>
    <w:rsid w:val="00864697"/>
    <w:rsid w:val="00893BFD"/>
    <w:rsid w:val="008A0B66"/>
    <w:rsid w:val="008C0E2C"/>
    <w:rsid w:val="008C354D"/>
    <w:rsid w:val="008D6C35"/>
    <w:rsid w:val="00967B35"/>
    <w:rsid w:val="009753FC"/>
    <w:rsid w:val="009A0BC7"/>
    <w:rsid w:val="009B5639"/>
    <w:rsid w:val="009F115B"/>
    <w:rsid w:val="00A11E89"/>
    <w:rsid w:val="00A22009"/>
    <w:rsid w:val="00A4743F"/>
    <w:rsid w:val="00A5070E"/>
    <w:rsid w:val="00A5359D"/>
    <w:rsid w:val="00A5453B"/>
    <w:rsid w:val="00A91BF6"/>
    <w:rsid w:val="00AC62AF"/>
    <w:rsid w:val="00B57528"/>
    <w:rsid w:val="00B61A10"/>
    <w:rsid w:val="00BD6726"/>
    <w:rsid w:val="00BE1FA1"/>
    <w:rsid w:val="00BF105B"/>
    <w:rsid w:val="00C15FE7"/>
    <w:rsid w:val="00C24C1E"/>
    <w:rsid w:val="00C31356"/>
    <w:rsid w:val="00C42544"/>
    <w:rsid w:val="00C63580"/>
    <w:rsid w:val="00C7134F"/>
    <w:rsid w:val="00C73F67"/>
    <w:rsid w:val="00C9145B"/>
    <w:rsid w:val="00C96084"/>
    <w:rsid w:val="00CB1832"/>
    <w:rsid w:val="00CB7125"/>
    <w:rsid w:val="00CB72C3"/>
    <w:rsid w:val="00CD2F36"/>
    <w:rsid w:val="00D10AEF"/>
    <w:rsid w:val="00D15A56"/>
    <w:rsid w:val="00D415D0"/>
    <w:rsid w:val="00D45027"/>
    <w:rsid w:val="00D56A3B"/>
    <w:rsid w:val="00DB3B28"/>
    <w:rsid w:val="00DB466C"/>
    <w:rsid w:val="00DB7F16"/>
    <w:rsid w:val="00DC4B86"/>
    <w:rsid w:val="00DD73CF"/>
    <w:rsid w:val="00DE0B69"/>
    <w:rsid w:val="00DE2C62"/>
    <w:rsid w:val="00DE79E4"/>
    <w:rsid w:val="00DF6D55"/>
    <w:rsid w:val="00E229E7"/>
    <w:rsid w:val="00E36285"/>
    <w:rsid w:val="00E40CB5"/>
    <w:rsid w:val="00E50963"/>
    <w:rsid w:val="00E540A6"/>
    <w:rsid w:val="00E8230A"/>
    <w:rsid w:val="00E96808"/>
    <w:rsid w:val="00EB31D5"/>
    <w:rsid w:val="00EB39EE"/>
    <w:rsid w:val="00ED451C"/>
    <w:rsid w:val="00EF4BC8"/>
    <w:rsid w:val="00F024DF"/>
    <w:rsid w:val="00F14C19"/>
    <w:rsid w:val="00F2353A"/>
    <w:rsid w:val="00F26F79"/>
    <w:rsid w:val="00F42478"/>
    <w:rsid w:val="00F45A2B"/>
    <w:rsid w:val="00F60840"/>
    <w:rsid w:val="00F76251"/>
    <w:rsid w:val="00F96021"/>
    <w:rsid w:val="00FD338C"/>
    <w:rsid w:val="00FE7508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4A6E"/>
  <w15:docId w15:val="{AFF86A28-DA6C-43A1-90FF-4321661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2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F608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65C"/>
  </w:style>
  <w:style w:type="paragraph" w:styleId="Footer">
    <w:name w:val="footer"/>
    <w:basedOn w:val="Normal"/>
    <w:link w:val="FooterChar"/>
    <w:uiPriority w:val="99"/>
    <w:unhideWhenUsed/>
    <w:rsid w:val="00477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65C"/>
  </w:style>
  <w:style w:type="table" w:styleId="TableGrid">
    <w:name w:val="Table Grid"/>
    <w:basedOn w:val="TableNormal"/>
    <w:uiPriority w:val="39"/>
    <w:rsid w:val="002C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1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0A6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673BAB"/>
    <w:pPr>
      <w:spacing w:before="60" w:after="6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6084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05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1A98-15DD-4BF0-A6E5-B4C471A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Ayre</dc:creator>
  <cp:lastModifiedBy>J Shaw</cp:lastModifiedBy>
  <cp:revision>2</cp:revision>
  <cp:lastPrinted>2023-06-26T12:17:00Z</cp:lastPrinted>
  <dcterms:created xsi:type="dcterms:W3CDTF">2024-07-18T13:37:00Z</dcterms:created>
  <dcterms:modified xsi:type="dcterms:W3CDTF">2024-07-18T13:37:00Z</dcterms:modified>
</cp:coreProperties>
</file>